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9C" w:rsidRPr="00F10166" w:rsidRDefault="00F10166" w:rsidP="00F1016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10166">
        <w:rPr>
          <w:b/>
          <w:sz w:val="28"/>
          <w:szCs w:val="28"/>
          <w:u w:val="single"/>
        </w:rPr>
        <w:t>ADMISSION CRITERIA FOR NURSING PROGRAMS</w:t>
      </w:r>
    </w:p>
    <w:p w:rsidR="00953D9C" w:rsidRPr="00F10166" w:rsidRDefault="00953D9C" w:rsidP="00953D9C">
      <w:pPr>
        <w:pStyle w:val="ListParagraph"/>
        <w:numPr>
          <w:ilvl w:val="2"/>
          <w:numId w:val="1"/>
        </w:numPr>
        <w:rPr>
          <w:b/>
          <w:u w:val="single"/>
        </w:rPr>
      </w:pPr>
      <w:r w:rsidRPr="00F10166">
        <w:rPr>
          <w:b/>
          <w:u w:val="single"/>
        </w:rPr>
        <w:t>Those programs that are LPN admission only</w:t>
      </w:r>
      <w:r w:rsidR="00F10166">
        <w:rPr>
          <w:b/>
          <w:u w:val="single"/>
        </w:rPr>
        <w:t xml:space="preserve"> and NOT  FOLLOWING THE SEAMLESS PN TO RN CURRICULUM   may use the following admission standards as currently being used for admission</w:t>
      </w:r>
      <w:r w:rsidRPr="00F10166">
        <w:rPr>
          <w:b/>
          <w:u w:val="single"/>
        </w:rPr>
        <w:t>.   They are:</w:t>
      </w:r>
      <w:r w:rsidRPr="00F10166">
        <w:rPr>
          <w:b/>
          <w:u w:val="single"/>
        </w:rPr>
        <w:tab/>
      </w:r>
    </w:p>
    <w:p w:rsidR="00953D9C" w:rsidRDefault="00953D9C" w:rsidP="00953D9C">
      <w:pPr>
        <w:pStyle w:val="ListParagraph"/>
        <w:numPr>
          <w:ilvl w:val="4"/>
          <w:numId w:val="1"/>
        </w:numPr>
      </w:pPr>
      <w:r>
        <w:t>TEAS  Score (Test of Essential Academic Skills.   Score must be less than 2 years old)</w:t>
      </w:r>
    </w:p>
    <w:p w:rsidR="00953D9C" w:rsidRDefault="00953D9C" w:rsidP="00953D9C">
      <w:pPr>
        <w:pStyle w:val="ListParagraph"/>
        <w:numPr>
          <w:ilvl w:val="4"/>
          <w:numId w:val="1"/>
        </w:numPr>
      </w:pPr>
      <w:r>
        <w:t>A minimum of 2.5 GPA on the last 24 hours of college courses completed.    -</w:t>
      </w:r>
      <w:r w:rsidRPr="00953D9C">
        <w:rPr>
          <w:b/>
          <w:u w:val="single"/>
        </w:rPr>
        <w:t>OR-</w:t>
      </w:r>
    </w:p>
    <w:p w:rsidR="00953D9C" w:rsidRDefault="00953D9C" w:rsidP="00953D9C">
      <w:pPr>
        <w:pStyle w:val="ListParagraph"/>
        <w:numPr>
          <w:ilvl w:val="4"/>
          <w:numId w:val="1"/>
        </w:numPr>
      </w:pPr>
      <w:r>
        <w:t>A minimum of 2.5 high school GPA on students without prior college courses.</w:t>
      </w:r>
    </w:p>
    <w:p w:rsidR="00953D9C" w:rsidRDefault="00953D9C" w:rsidP="00953D9C">
      <w:pPr>
        <w:pStyle w:val="ListParagraph"/>
        <w:numPr>
          <w:ilvl w:val="4"/>
          <w:numId w:val="1"/>
        </w:numPr>
      </w:pPr>
      <w:r>
        <w:t>Unconditional Admission to the college</w:t>
      </w:r>
    </w:p>
    <w:p w:rsidR="00953D9C" w:rsidRDefault="00953D9C" w:rsidP="00953D9C">
      <w:pPr>
        <w:pStyle w:val="ListParagraph"/>
        <w:numPr>
          <w:ilvl w:val="4"/>
          <w:numId w:val="1"/>
        </w:numPr>
      </w:pPr>
      <w:r>
        <w:t>Receipt of completed application before published deadline</w:t>
      </w:r>
    </w:p>
    <w:p w:rsidR="00462CEC" w:rsidRDefault="00953D9C" w:rsidP="00462CEC">
      <w:pPr>
        <w:pStyle w:val="ListParagraph"/>
        <w:numPr>
          <w:ilvl w:val="4"/>
          <w:numId w:val="1"/>
        </w:numPr>
      </w:pPr>
      <w:r>
        <w:t>Eli</w:t>
      </w:r>
      <w:r w:rsidR="00CB2BB5">
        <w:t>gibility for ENG 101 and MTH 100</w:t>
      </w:r>
    </w:p>
    <w:p w:rsidR="005A7A31" w:rsidRDefault="005A7A31" w:rsidP="00462CEC">
      <w:pPr>
        <w:pStyle w:val="ListParagraph"/>
        <w:numPr>
          <w:ilvl w:val="4"/>
          <w:numId w:val="1"/>
        </w:numPr>
      </w:pPr>
      <w:r>
        <w:t>Meet the essential functions for nursing.</w:t>
      </w:r>
    </w:p>
    <w:p w:rsidR="00F10166" w:rsidRDefault="007F6E26" w:rsidP="00F10166">
      <w:pPr>
        <w:pStyle w:val="ListParagraph"/>
        <w:numPr>
          <w:ilvl w:val="4"/>
          <w:numId w:val="1"/>
        </w:numPr>
      </w:pPr>
      <w:r>
        <w:t>Additional point</w:t>
      </w:r>
      <w:r w:rsidR="005A7A31">
        <w:t>s</w:t>
      </w:r>
      <w:r>
        <w:t xml:space="preserve"> (Maxi</w:t>
      </w:r>
      <w:r w:rsidR="005A7A31">
        <w:t>mum of 11) may be awarded as</w:t>
      </w:r>
      <w:r>
        <w:t xml:space="preserve"> determined by the individual college </w:t>
      </w:r>
      <w:r w:rsidR="005A7A31">
        <w:t>policy and procedure.</w:t>
      </w:r>
    </w:p>
    <w:p w:rsidR="00F10166" w:rsidRDefault="00F10166" w:rsidP="00F10166"/>
    <w:p w:rsidR="00462CEC" w:rsidRPr="00F10166" w:rsidRDefault="00462CEC" w:rsidP="00F10166">
      <w:pPr>
        <w:pStyle w:val="ListParagraph"/>
        <w:numPr>
          <w:ilvl w:val="0"/>
          <w:numId w:val="2"/>
        </w:numPr>
        <w:rPr>
          <w:b/>
          <w:u w:val="single"/>
        </w:rPr>
      </w:pPr>
      <w:r w:rsidRPr="00F10166">
        <w:rPr>
          <w:b/>
          <w:u w:val="single"/>
        </w:rPr>
        <w:t>Those programs following the seamless PN-RN curriculum admission criteria are:</w:t>
      </w:r>
    </w:p>
    <w:p w:rsidR="00462CEC" w:rsidRPr="00462CEC" w:rsidRDefault="00462CEC" w:rsidP="00462CEC">
      <w:pPr>
        <w:pStyle w:val="ListParagraph"/>
        <w:numPr>
          <w:ilvl w:val="4"/>
          <w:numId w:val="1"/>
        </w:numPr>
        <w:rPr>
          <w:b/>
          <w:u w:val="single"/>
        </w:rPr>
      </w:pPr>
      <w:r>
        <w:t>Unconditional admission to the college</w:t>
      </w:r>
    </w:p>
    <w:p w:rsidR="00462CEC" w:rsidRPr="00462CEC" w:rsidRDefault="00462CEC" w:rsidP="00462CEC">
      <w:pPr>
        <w:pStyle w:val="ListParagraph"/>
        <w:numPr>
          <w:ilvl w:val="4"/>
          <w:numId w:val="1"/>
        </w:numPr>
        <w:rPr>
          <w:b/>
          <w:u w:val="single"/>
        </w:rPr>
      </w:pPr>
      <w:r>
        <w:t>Receipt of completed application for admission to nursing program</w:t>
      </w:r>
      <w:r w:rsidR="005A7A31">
        <w:t xml:space="preserve"> before published deadline.</w:t>
      </w:r>
    </w:p>
    <w:p w:rsidR="00462CEC" w:rsidRPr="00462CEC" w:rsidRDefault="00462CEC" w:rsidP="00462CEC">
      <w:pPr>
        <w:pStyle w:val="ListParagraph"/>
        <w:numPr>
          <w:ilvl w:val="4"/>
          <w:numId w:val="1"/>
        </w:numPr>
        <w:rPr>
          <w:b/>
          <w:u w:val="single"/>
        </w:rPr>
      </w:pPr>
      <w:r>
        <w:t xml:space="preserve">A minimum of </w:t>
      </w:r>
      <w:r w:rsidRPr="00462CEC">
        <w:rPr>
          <w:b/>
        </w:rPr>
        <w:t>18 ACT</w:t>
      </w:r>
      <w:r>
        <w:t xml:space="preserve"> composite score National or Residual</w:t>
      </w:r>
    </w:p>
    <w:p w:rsidR="00462CEC" w:rsidRPr="00462CEC" w:rsidRDefault="00462CEC" w:rsidP="00462CEC">
      <w:pPr>
        <w:pStyle w:val="ListParagraph"/>
        <w:numPr>
          <w:ilvl w:val="4"/>
          <w:numId w:val="1"/>
        </w:numPr>
        <w:rPr>
          <w:b/>
          <w:u w:val="single"/>
        </w:rPr>
      </w:pPr>
      <w:r>
        <w:t xml:space="preserve">A minimum of </w:t>
      </w:r>
      <w:r w:rsidRPr="007F6E26">
        <w:rPr>
          <w:b/>
        </w:rPr>
        <w:t>2.5 GPA</w:t>
      </w:r>
      <w:r>
        <w:t xml:space="preserve"> for nursing required academic core courses.</w:t>
      </w:r>
    </w:p>
    <w:p w:rsidR="00462CEC" w:rsidRPr="007F6E26" w:rsidRDefault="00462CEC" w:rsidP="00462CEC">
      <w:pPr>
        <w:pStyle w:val="ListParagraph"/>
        <w:numPr>
          <w:ilvl w:val="4"/>
          <w:numId w:val="1"/>
        </w:numPr>
        <w:rPr>
          <w:b/>
          <w:u w:val="single"/>
        </w:rPr>
      </w:pPr>
      <w:r>
        <w:t xml:space="preserve">A minimum of </w:t>
      </w:r>
      <w:r w:rsidRPr="007F6E26">
        <w:rPr>
          <w:b/>
        </w:rPr>
        <w:t xml:space="preserve">2.5 GPA </w:t>
      </w:r>
      <w:r>
        <w:t xml:space="preserve">cumulative high school GPA for students without prior college courses  (GED </w:t>
      </w:r>
      <w:r w:rsidR="007F6E26">
        <w:t>will be used if applicable)</w:t>
      </w:r>
    </w:p>
    <w:p w:rsidR="007F6E26" w:rsidRPr="007F6E26" w:rsidRDefault="007F6E26" w:rsidP="00462CEC">
      <w:pPr>
        <w:pStyle w:val="ListParagraph"/>
        <w:numPr>
          <w:ilvl w:val="4"/>
          <w:numId w:val="1"/>
        </w:numPr>
        <w:rPr>
          <w:b/>
          <w:u w:val="single"/>
        </w:rPr>
      </w:pPr>
      <w:r>
        <w:t>Meet the essential functions for nursing</w:t>
      </w:r>
    </w:p>
    <w:p w:rsidR="007F6E26" w:rsidRPr="007F6E26" w:rsidRDefault="007F6E26" w:rsidP="00462CEC">
      <w:pPr>
        <w:pStyle w:val="ListParagraph"/>
        <w:numPr>
          <w:ilvl w:val="4"/>
          <w:numId w:val="1"/>
        </w:numPr>
        <w:rPr>
          <w:b/>
          <w:u w:val="single"/>
        </w:rPr>
      </w:pPr>
      <w:r>
        <w:t>Eligible for ENG 101, BIO 201 and MTH 100</w:t>
      </w:r>
    </w:p>
    <w:p w:rsidR="007F6E26" w:rsidRDefault="007F6E26" w:rsidP="007F6E26">
      <w:pPr>
        <w:pStyle w:val="ListParagraph"/>
        <w:numPr>
          <w:ilvl w:val="3"/>
          <w:numId w:val="1"/>
        </w:numPr>
        <w:rPr>
          <w:b/>
          <w:u w:val="single"/>
        </w:rPr>
      </w:pPr>
      <w:r w:rsidRPr="007F6E26">
        <w:rPr>
          <w:b/>
          <w:u w:val="single"/>
        </w:rPr>
        <w:t>Information for Admission/Selection Committee for Calculation of Points for Students Meeting Minimum Admission Standards</w:t>
      </w:r>
      <w:r w:rsidR="00F10166">
        <w:rPr>
          <w:b/>
          <w:u w:val="single"/>
        </w:rPr>
        <w:t xml:space="preserve"> for the Seamless Curriculum</w:t>
      </w:r>
    </w:p>
    <w:p w:rsidR="007F6E26" w:rsidRPr="007F6E26" w:rsidRDefault="007F6E26" w:rsidP="007F6E26">
      <w:pPr>
        <w:pStyle w:val="ListParagraph"/>
        <w:numPr>
          <w:ilvl w:val="4"/>
          <w:numId w:val="1"/>
        </w:numPr>
        <w:rPr>
          <w:b/>
          <w:u w:val="single"/>
        </w:rPr>
      </w:pPr>
      <w:r>
        <w:t>ACT score</w:t>
      </w:r>
      <w:r w:rsidR="00F10166">
        <w:t>.   Possible of 36 points with</w:t>
      </w:r>
      <w:r w:rsidR="005A7A31">
        <w:t xml:space="preserve"> no time limit on when the test was taken.</w:t>
      </w:r>
    </w:p>
    <w:p w:rsidR="007F6E26" w:rsidRPr="005A7A31" w:rsidRDefault="007F6E26" w:rsidP="007F6E26">
      <w:pPr>
        <w:pStyle w:val="ListParagraph"/>
        <w:numPr>
          <w:ilvl w:val="4"/>
          <w:numId w:val="1"/>
        </w:numPr>
        <w:rPr>
          <w:b/>
          <w:u w:val="single"/>
        </w:rPr>
      </w:pPr>
      <w:r>
        <w:t>Points from Nursing required college courses (i.e. ENG 101, MTH 100 or higher, BIO 201 and BIO 202</w:t>
      </w:r>
      <w:r w:rsidR="005A7A31">
        <w:t>)</w:t>
      </w:r>
    </w:p>
    <w:p w:rsidR="005A7A31" w:rsidRPr="007F6E26" w:rsidRDefault="005A7A31" w:rsidP="005A7A31">
      <w:pPr>
        <w:pStyle w:val="ListParagraph"/>
        <w:numPr>
          <w:ilvl w:val="5"/>
          <w:numId w:val="1"/>
        </w:numPr>
        <w:rPr>
          <w:b/>
          <w:u w:val="single"/>
        </w:rPr>
      </w:pPr>
      <w:r>
        <w:t>Points for grades are as follow:  A= 3 points, B = 2 points, and C = 1 point</w:t>
      </w:r>
    </w:p>
    <w:p w:rsidR="007F6E26" w:rsidRPr="007F6E26" w:rsidRDefault="005A7A31" w:rsidP="007F6E26">
      <w:pPr>
        <w:pStyle w:val="ListParagraph"/>
        <w:numPr>
          <w:ilvl w:val="4"/>
          <w:numId w:val="1"/>
        </w:numPr>
        <w:rPr>
          <w:b/>
          <w:u w:val="single"/>
        </w:rPr>
      </w:pPr>
      <w:r>
        <w:t>Additional 10 points may be a</w:t>
      </w:r>
      <w:r w:rsidR="007F6E26">
        <w:t>warded as determined by the individu</w:t>
      </w:r>
      <w:r>
        <w:t>al college policy and procedure.</w:t>
      </w:r>
    </w:p>
    <w:p w:rsidR="007F6E26" w:rsidRPr="007F6E26" w:rsidRDefault="007F6E26" w:rsidP="007F6E26">
      <w:pPr>
        <w:pStyle w:val="ListParagraph"/>
        <w:ind w:left="2880"/>
        <w:rPr>
          <w:b/>
          <w:u w:val="single"/>
        </w:rPr>
      </w:pPr>
    </w:p>
    <w:sectPr w:rsidR="007F6E26" w:rsidRPr="007F6E26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7B7" w:rsidRDefault="004727B7" w:rsidP="00F10166">
      <w:pPr>
        <w:spacing w:after="0" w:line="240" w:lineRule="auto"/>
      </w:pPr>
      <w:r>
        <w:separator/>
      </w:r>
    </w:p>
  </w:endnote>
  <w:endnote w:type="continuationSeparator" w:id="0">
    <w:p w:rsidR="004727B7" w:rsidRDefault="004727B7" w:rsidP="00F1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7B7" w:rsidRDefault="004727B7" w:rsidP="00F10166">
      <w:pPr>
        <w:spacing w:after="0" w:line="240" w:lineRule="auto"/>
      </w:pPr>
      <w:r>
        <w:separator/>
      </w:r>
    </w:p>
  </w:footnote>
  <w:footnote w:type="continuationSeparator" w:id="0">
    <w:p w:rsidR="004727B7" w:rsidRDefault="004727B7" w:rsidP="00F1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66" w:rsidRDefault="00823E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43651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66" w:rsidRPr="008B741E" w:rsidRDefault="00823EB8" w:rsidP="008B741E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43652" o:spid="_x0000_s2051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 w:rsidR="008B741E" w:rsidRPr="008B741E">
      <w:rPr>
        <w:sz w:val="16"/>
        <w:szCs w:val="16"/>
      </w:rPr>
      <w:t>January 6,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66" w:rsidRDefault="00823E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43650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522A2"/>
    <w:multiLevelType w:val="hybridMultilevel"/>
    <w:tmpl w:val="915CF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C6256"/>
    <w:multiLevelType w:val="hybridMultilevel"/>
    <w:tmpl w:val="DE50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9C"/>
    <w:rsid w:val="004130E4"/>
    <w:rsid w:val="00462CEC"/>
    <w:rsid w:val="004727B7"/>
    <w:rsid w:val="005A7A31"/>
    <w:rsid w:val="006F304D"/>
    <w:rsid w:val="007F6E26"/>
    <w:rsid w:val="00823EB8"/>
    <w:rsid w:val="008B741E"/>
    <w:rsid w:val="00953D9C"/>
    <w:rsid w:val="00A533D4"/>
    <w:rsid w:val="00CB2BB5"/>
    <w:rsid w:val="00F1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1468FD2-D9DF-47FD-9596-1A56CE0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166"/>
  </w:style>
  <w:style w:type="paragraph" w:styleId="Footer">
    <w:name w:val="footer"/>
    <w:basedOn w:val="Normal"/>
    <w:link w:val="FooterChar"/>
    <w:uiPriority w:val="99"/>
    <w:unhideWhenUsed/>
    <w:rsid w:val="00F1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A966C-594B-430F-9F12-165740F97F93}"/>
</file>

<file path=customXml/itemProps2.xml><?xml version="1.0" encoding="utf-8"?>
<ds:datastoreItem xmlns:ds="http://schemas.openxmlformats.org/officeDocument/2006/customXml" ds:itemID="{6DFAFF88-CCC4-491B-AA89-08E5AA021B9F}"/>
</file>

<file path=customXml/itemProps3.xml><?xml version="1.0" encoding="utf-8"?>
<ds:datastoreItem xmlns:ds="http://schemas.openxmlformats.org/officeDocument/2006/customXml" ds:itemID="{6FA635D9-C323-4674-AFD8-A78D7F442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Cater</dc:creator>
  <cp:keywords/>
  <dc:description/>
  <cp:lastModifiedBy>Dave Laton</cp:lastModifiedBy>
  <cp:revision>2</cp:revision>
  <cp:lastPrinted>2016-01-06T17:54:00Z</cp:lastPrinted>
  <dcterms:created xsi:type="dcterms:W3CDTF">2016-01-07T14:26:00Z</dcterms:created>
  <dcterms:modified xsi:type="dcterms:W3CDTF">2016-01-07T14:26:00Z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0x0101001DBCC695650B2F47B252ADAD32EDE4FC</vt:lpwstr>
  </property>
</Properties>
</file>